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468205826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D833D2">
        <w:rPr>
          <w:rFonts w:ascii="Century Gothic" w:hAnsi="Century Gothic"/>
          <w:sz w:val="24"/>
          <w:szCs w:val="24"/>
        </w:rPr>
        <w:t xml:space="preserve">a </w:t>
      </w:r>
      <w:r w:rsidR="008D5290">
        <w:rPr>
          <w:rFonts w:ascii="Century Gothic" w:hAnsi="Century Gothic"/>
          <w:b/>
          <w:sz w:val="24"/>
          <w:szCs w:val="24"/>
        </w:rPr>
        <w:t>Décima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E50ED6">
        <w:rPr>
          <w:rFonts w:ascii="Century Gothic" w:hAnsi="Century Gothic"/>
          <w:b/>
          <w:sz w:val="24"/>
          <w:szCs w:val="24"/>
        </w:rPr>
        <w:t xml:space="preserve">Tercera </w:t>
      </w:r>
      <w:r w:rsidRPr="00207CA3">
        <w:rPr>
          <w:rFonts w:ascii="Century Gothic" w:hAnsi="Century Gothic"/>
          <w:b/>
          <w:sz w:val="24"/>
          <w:szCs w:val="24"/>
          <w:highlight w:val="red"/>
        </w:rPr>
        <w:t xml:space="preserve">Sesión </w:t>
      </w:r>
      <w:r w:rsidR="000E6B35" w:rsidRPr="00207CA3">
        <w:rPr>
          <w:rFonts w:ascii="Century Gothic" w:hAnsi="Century Gothic"/>
          <w:b/>
          <w:sz w:val="24"/>
          <w:szCs w:val="24"/>
          <w:highlight w:val="red"/>
        </w:rPr>
        <w:t xml:space="preserve">Ordinaria </w:t>
      </w:r>
      <w:r w:rsidR="00AF3068" w:rsidRPr="00207CA3">
        <w:rPr>
          <w:rFonts w:ascii="Century Gothic" w:hAnsi="Century Gothic"/>
          <w:sz w:val="24"/>
          <w:szCs w:val="24"/>
          <w:highlight w:val="red"/>
        </w:rPr>
        <w:t>de</w:t>
      </w:r>
      <w:r w:rsidR="00CB3C19" w:rsidRPr="00207CA3">
        <w:rPr>
          <w:rFonts w:ascii="Century Gothic" w:hAnsi="Century Gothic"/>
          <w:sz w:val="24"/>
          <w:szCs w:val="24"/>
          <w:highlight w:val="red"/>
        </w:rPr>
        <w:t xml:space="preserve"> </w:t>
      </w:r>
      <w:r w:rsidR="00AF3068" w:rsidRPr="00207CA3">
        <w:rPr>
          <w:rFonts w:ascii="Century Gothic" w:hAnsi="Century Gothic"/>
          <w:sz w:val="24"/>
          <w:szCs w:val="24"/>
          <w:highlight w:val="red"/>
        </w:rPr>
        <w:t>dos mil veinte</w:t>
      </w:r>
      <w:r w:rsidRPr="00207CA3">
        <w:rPr>
          <w:rFonts w:ascii="Century Gothic" w:hAnsi="Century Gothic"/>
          <w:sz w:val="24"/>
          <w:szCs w:val="24"/>
          <w:highlight w:val="red"/>
        </w:rPr>
        <w:t xml:space="preserve">, que tendrá verificativo a las </w:t>
      </w:r>
      <w:r w:rsidR="00DA0503" w:rsidRPr="00207CA3">
        <w:rPr>
          <w:rFonts w:ascii="Century Gothic" w:hAnsi="Century Gothic"/>
          <w:b/>
          <w:sz w:val="24"/>
          <w:szCs w:val="24"/>
        </w:rPr>
        <w:t>doce</w:t>
      </w:r>
      <w:r w:rsidR="00840376" w:rsidRPr="00207CA3">
        <w:rPr>
          <w:rFonts w:ascii="Century Gothic" w:hAnsi="Century Gothic"/>
          <w:sz w:val="24"/>
          <w:szCs w:val="24"/>
        </w:rPr>
        <w:t xml:space="preserve"> </w:t>
      </w:r>
      <w:r w:rsidRPr="00207CA3">
        <w:rPr>
          <w:rFonts w:ascii="Century Gothic" w:hAnsi="Century Gothic"/>
          <w:b/>
          <w:sz w:val="24"/>
          <w:szCs w:val="24"/>
          <w:highlight w:val="red"/>
        </w:rPr>
        <w:t>horas</w:t>
      </w:r>
      <w:r w:rsidR="00BC2971" w:rsidRPr="00207CA3">
        <w:rPr>
          <w:rFonts w:ascii="Century Gothic" w:hAnsi="Century Gothic"/>
          <w:b/>
          <w:sz w:val="24"/>
          <w:szCs w:val="24"/>
          <w:highlight w:val="red"/>
        </w:rPr>
        <w:t xml:space="preserve"> </w:t>
      </w:r>
      <w:r w:rsidR="008178AA" w:rsidRPr="00207CA3">
        <w:rPr>
          <w:rFonts w:ascii="Century Gothic" w:hAnsi="Century Gothic"/>
          <w:b/>
          <w:sz w:val="24"/>
          <w:szCs w:val="24"/>
          <w:highlight w:val="red"/>
        </w:rPr>
        <w:t xml:space="preserve">del </w:t>
      </w:r>
      <w:r w:rsidR="00E50ED6">
        <w:rPr>
          <w:rFonts w:ascii="Century Gothic" w:hAnsi="Century Gothic"/>
          <w:b/>
          <w:sz w:val="24"/>
          <w:szCs w:val="24"/>
          <w:highlight w:val="red"/>
        </w:rPr>
        <w:t xml:space="preserve">diecinueve de noviembre </w:t>
      </w:r>
      <w:r w:rsidR="00BD4C3F" w:rsidRPr="00207CA3">
        <w:rPr>
          <w:rFonts w:ascii="Century Gothic" w:hAnsi="Century Gothic"/>
          <w:b/>
          <w:sz w:val="24"/>
          <w:szCs w:val="24"/>
          <w:highlight w:val="red"/>
        </w:rPr>
        <w:t>de dos mil veinte</w:t>
      </w:r>
      <w:r w:rsidRPr="00207CA3">
        <w:rPr>
          <w:rFonts w:ascii="Century Gothic" w:hAnsi="Century Gothic"/>
          <w:sz w:val="24"/>
          <w:szCs w:val="24"/>
          <w:highlight w:val="red"/>
        </w:rPr>
        <w:t xml:space="preserve">, </w:t>
      </w:r>
      <w:r w:rsidR="00840376" w:rsidRPr="00207CA3">
        <w:rPr>
          <w:rFonts w:ascii="Century Gothic" w:hAnsi="Century Gothic" w:cs="Arial"/>
          <w:b/>
          <w:color w:val="000000"/>
          <w:sz w:val="24"/>
          <w:szCs w:val="24"/>
          <w:highlight w:val="red"/>
        </w:rPr>
        <w:t>de manera virtual por m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BA5168" w:rsidRDefault="00BA5168" w:rsidP="00BA516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Sentencias</w:t>
      </w:r>
      <w:r w:rsidR="00BA5168">
        <w:rPr>
          <w:rFonts w:ascii="Century Gothic" w:hAnsi="Century Gothic" w:cs="Arial"/>
          <w:b w:val="0"/>
        </w:rPr>
        <w:t>;</w:t>
      </w:r>
      <w:r w:rsidRPr="00840376">
        <w:rPr>
          <w:rFonts w:ascii="Century Gothic" w:hAnsi="Century Gothic" w:cs="Arial"/>
          <w:b w:val="0"/>
        </w:rPr>
        <w:t xml:space="preserve"> </w:t>
      </w:r>
    </w:p>
    <w:p w:rsidR="00840376" w:rsidRPr="00B03244" w:rsidRDefault="002A6DC5" w:rsidP="009B670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03244">
        <w:rPr>
          <w:rFonts w:ascii="Century Gothic" w:hAnsi="Century Gothic" w:cs="Arial"/>
          <w:b w:val="0"/>
        </w:rPr>
        <w:t>Asuntos Varios y;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Clausura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50ED6">
        <w:rPr>
          <w:rFonts w:ascii="Century Gothic" w:hAnsi="Century Gothic"/>
          <w:b/>
          <w:sz w:val="24"/>
          <w:szCs w:val="24"/>
        </w:rPr>
        <w:t>18</w:t>
      </w:r>
      <w:r w:rsidR="008D5290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b/>
          <w:sz w:val="24"/>
          <w:szCs w:val="24"/>
        </w:rPr>
        <w:t xml:space="preserve">DE </w:t>
      </w:r>
      <w:r w:rsidR="00E50ED6">
        <w:rPr>
          <w:rFonts w:ascii="Century Gothic" w:hAnsi="Century Gothic"/>
          <w:b/>
          <w:sz w:val="24"/>
          <w:szCs w:val="24"/>
        </w:rPr>
        <w:t xml:space="preserve">NOVIEMBRE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 xml:space="preserve">DO </w:t>
      </w:r>
      <w:r w:rsidR="00E50ED6">
        <w:rPr>
          <w:rFonts w:ascii="Century Gothic" w:hAnsi="Century Gothic"/>
          <w:b/>
          <w:sz w:val="24"/>
          <w:szCs w:val="24"/>
        </w:rPr>
        <w:t xml:space="preserve">AVELINO BRAVO CACHO </w:t>
      </w:r>
    </w:p>
    <w:p w:rsidR="00E50ED6" w:rsidRPr="003306AB" w:rsidRDefault="00E50ED6" w:rsidP="003306AB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Por licencia concedida al titular en la Décima Primera y Décima Segunda Sesiones Ordinarias del 22 de octubre y 5 de noviem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bre de 2020</w:t>
      </w:r>
      <w:permEnd w:id="468205826"/>
    </w:p>
    <w:sectPr w:rsidR="00E50ED6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07CA3"/>
    <w:rsid w:val="00251020"/>
    <w:rsid w:val="00260B52"/>
    <w:rsid w:val="0028072D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CB3C19"/>
    <w:rsid w:val="00D00CF2"/>
    <w:rsid w:val="00D13260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50ED6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D49BF7A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6474-8F16-47F8-805C-95581BD1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2020-06-30T22:35:00Z</cp:lastPrinted>
  <dcterms:created xsi:type="dcterms:W3CDTF">2020-11-19T16:05:00Z</dcterms:created>
  <dcterms:modified xsi:type="dcterms:W3CDTF">2020-11-19T16:11:00Z</dcterms:modified>
</cp:coreProperties>
</file>